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AA3" w:rsidRPr="00272E43" w:rsidRDefault="00282AA3" w:rsidP="00282AA3">
      <w:pPr>
        <w:spacing w:line="560" w:lineRule="exact"/>
        <w:rPr>
          <w:rFonts w:ascii="黑体" w:eastAsia="黑体"/>
          <w:sz w:val="32"/>
        </w:rPr>
      </w:pPr>
      <w:r w:rsidRPr="00272E43">
        <w:rPr>
          <w:rFonts w:ascii="黑体" w:eastAsia="黑体" w:hint="eastAsia"/>
          <w:sz w:val="32"/>
        </w:rPr>
        <w:t>附件1</w:t>
      </w:r>
    </w:p>
    <w:p w:rsidR="00282AA3" w:rsidRPr="00272E43" w:rsidRDefault="00282AA3" w:rsidP="00282AA3">
      <w:pPr>
        <w:spacing w:line="276" w:lineRule="auto"/>
        <w:jc w:val="center"/>
        <w:rPr>
          <w:rFonts w:ascii="华文中宋" w:eastAsia="华文中宋" w:hAnsi="华文中宋"/>
          <w:b/>
          <w:sz w:val="36"/>
          <w:szCs w:val="36"/>
        </w:rPr>
      </w:pPr>
      <w:r w:rsidRPr="00272E43">
        <w:rPr>
          <w:rFonts w:ascii="华文中宋" w:eastAsia="华文中宋" w:hAnsi="华文中宋" w:hint="eastAsia"/>
          <w:b/>
          <w:sz w:val="36"/>
          <w:szCs w:val="36"/>
        </w:rPr>
        <w:t xml:space="preserve"> “青年红色筑梦之旅”活动方案</w:t>
      </w:r>
    </w:p>
    <w:p w:rsidR="00282AA3" w:rsidRPr="005E055F" w:rsidRDefault="00282AA3" w:rsidP="00282AA3">
      <w:pPr>
        <w:snapToGrid w:val="0"/>
        <w:spacing w:line="560" w:lineRule="exact"/>
        <w:jc w:val="center"/>
        <w:rPr>
          <w:rFonts w:ascii="仿宋_GB2312" w:eastAsia="仿宋_GB2312"/>
          <w:color w:val="000000"/>
          <w:sz w:val="32"/>
          <w:szCs w:val="36"/>
        </w:rPr>
      </w:pPr>
    </w:p>
    <w:p w:rsidR="009E5920" w:rsidRDefault="009E5920" w:rsidP="00282AA3">
      <w:pPr>
        <w:snapToGrid w:val="0"/>
        <w:spacing w:line="360" w:lineRule="auto"/>
        <w:ind w:firstLineChars="200" w:firstLine="600"/>
        <w:rPr>
          <w:rFonts w:ascii="仿宋_GB2312" w:eastAsia="仿宋_GB2312" w:hAnsi="华文中宋"/>
          <w:color w:val="000000"/>
          <w:sz w:val="30"/>
          <w:szCs w:val="30"/>
        </w:rPr>
      </w:pPr>
      <w:r w:rsidRPr="009E5920">
        <w:rPr>
          <w:rFonts w:ascii="仿宋_GB2312" w:eastAsia="仿宋_GB2312" w:hAnsi="华文中宋" w:hint="eastAsia"/>
          <w:color w:val="000000"/>
          <w:sz w:val="30"/>
          <w:szCs w:val="30"/>
        </w:rPr>
        <w:t>为深入贯彻落实习近平总书记给中国“互联网+”大学生创新创业大赛“青年红色筑梦之旅”大学生重要回信精神，引导更多青年学生扎根中国大地了解国情民情，在创新创业中增长智慧才干，在艰苦奋斗中锤炼意志品质，为中国特色社会主义事业培养有理想、有本领、有担当的热血青春力量。根据教育部通知要求，现布置活动方案如下：</w:t>
      </w:r>
    </w:p>
    <w:p w:rsidR="00282AA3" w:rsidRPr="005E055F" w:rsidRDefault="00282AA3" w:rsidP="00282AA3">
      <w:pPr>
        <w:snapToGrid w:val="0"/>
        <w:spacing w:line="360" w:lineRule="auto"/>
        <w:ind w:firstLineChars="200" w:firstLine="600"/>
        <w:rPr>
          <w:rFonts w:ascii="黑体" w:eastAsia="黑体" w:hAnsi="黑体"/>
          <w:color w:val="000000"/>
          <w:sz w:val="30"/>
          <w:szCs w:val="30"/>
        </w:rPr>
      </w:pPr>
      <w:r w:rsidRPr="005E055F">
        <w:rPr>
          <w:rFonts w:ascii="黑体" w:eastAsia="黑体" w:hAnsi="黑体" w:hint="eastAsia"/>
          <w:color w:val="000000"/>
          <w:sz w:val="30"/>
          <w:szCs w:val="30"/>
        </w:rPr>
        <w:t>一、活动主题</w:t>
      </w:r>
    </w:p>
    <w:p w:rsidR="00282AA3" w:rsidRPr="005E055F" w:rsidRDefault="00282AA3" w:rsidP="00282AA3">
      <w:pPr>
        <w:snapToGrid w:val="0"/>
        <w:spacing w:line="360" w:lineRule="auto"/>
        <w:ind w:firstLineChars="200" w:firstLine="600"/>
        <w:rPr>
          <w:rFonts w:ascii="仿宋_GB2312" w:eastAsia="仿宋_GB2312"/>
          <w:color w:val="000000"/>
          <w:sz w:val="30"/>
          <w:szCs w:val="30"/>
        </w:rPr>
      </w:pPr>
      <w:r w:rsidRPr="005E055F">
        <w:rPr>
          <w:rFonts w:ascii="仿宋_GB2312" w:eastAsia="仿宋_GB2312" w:hint="eastAsia"/>
          <w:color w:val="000000"/>
          <w:sz w:val="30"/>
          <w:szCs w:val="30"/>
        </w:rPr>
        <w:t>红色筑梦点亮人生  青春领航振兴中华</w:t>
      </w:r>
    </w:p>
    <w:p w:rsidR="00282AA3" w:rsidRPr="005E055F" w:rsidRDefault="00282AA3" w:rsidP="00282AA3">
      <w:pPr>
        <w:snapToGrid w:val="0"/>
        <w:spacing w:line="360" w:lineRule="auto"/>
        <w:ind w:firstLineChars="200" w:firstLine="600"/>
        <w:rPr>
          <w:rFonts w:ascii="黑体" w:eastAsia="黑体" w:hAnsi="黑体"/>
          <w:color w:val="000000"/>
          <w:sz w:val="30"/>
          <w:szCs w:val="30"/>
        </w:rPr>
      </w:pPr>
      <w:r w:rsidRPr="005E055F">
        <w:rPr>
          <w:rFonts w:ascii="黑体" w:eastAsia="黑体" w:hAnsi="黑体" w:hint="eastAsia"/>
          <w:color w:val="000000"/>
          <w:sz w:val="30"/>
          <w:szCs w:val="30"/>
        </w:rPr>
        <w:t>二、主要目标</w:t>
      </w:r>
    </w:p>
    <w:p w:rsidR="009E5920" w:rsidRDefault="009E5920" w:rsidP="00282AA3">
      <w:pPr>
        <w:snapToGrid w:val="0"/>
        <w:spacing w:line="360" w:lineRule="auto"/>
        <w:ind w:firstLineChars="200" w:firstLine="600"/>
        <w:rPr>
          <w:rFonts w:ascii="仿宋_GB2312" w:eastAsia="仿宋_GB2312" w:hAnsi="Calibri"/>
          <w:color w:val="000000"/>
          <w:sz w:val="30"/>
          <w:szCs w:val="30"/>
        </w:rPr>
      </w:pPr>
      <w:r w:rsidRPr="009E5920">
        <w:rPr>
          <w:rFonts w:ascii="仿宋_GB2312" w:eastAsia="仿宋_GB2312" w:hAnsi="Calibri" w:hint="eastAsia"/>
          <w:color w:val="000000"/>
          <w:sz w:val="30"/>
          <w:szCs w:val="30"/>
        </w:rPr>
        <w:t>全面贯彻落实习近平总书记重要回信精神，助力形成“延安一把火，全国一片红”的发展态势，弘扬开天辟地的“红船精神”，立足红色传承、立足实际需求、立足强国建设，组织大学生参与“青年红色筑梦之旅”活动，深入革命老区、贫困地区和城乡社区，接受思想洗礼，助力精准扶贫、乡村振兴和社区治理，用创新创业的生活实践汇聚起民族复兴的磅礴力量。</w:t>
      </w:r>
    </w:p>
    <w:p w:rsidR="00282AA3" w:rsidRPr="00282AA3" w:rsidRDefault="00282AA3" w:rsidP="00282AA3">
      <w:pPr>
        <w:snapToGrid w:val="0"/>
        <w:spacing w:line="360" w:lineRule="auto"/>
        <w:ind w:firstLineChars="200" w:firstLine="600"/>
        <w:rPr>
          <w:rFonts w:ascii="黑体" w:eastAsia="黑体" w:hAnsi="黑体"/>
          <w:color w:val="000000"/>
          <w:sz w:val="30"/>
          <w:szCs w:val="30"/>
        </w:rPr>
      </w:pPr>
      <w:r w:rsidRPr="005E055F">
        <w:rPr>
          <w:rFonts w:ascii="黑体" w:eastAsia="黑体" w:hAnsi="黑体" w:hint="eastAsia"/>
          <w:color w:val="000000"/>
          <w:sz w:val="30"/>
          <w:szCs w:val="30"/>
        </w:rPr>
        <w:t>三、活动安排</w:t>
      </w:r>
    </w:p>
    <w:p w:rsidR="009E5920" w:rsidRPr="009E5920" w:rsidRDefault="009E5920" w:rsidP="009E5920">
      <w:pPr>
        <w:pStyle w:val="a6"/>
        <w:snapToGrid w:val="0"/>
        <w:spacing w:line="360" w:lineRule="auto"/>
        <w:ind w:firstLineChars="177" w:firstLine="531"/>
        <w:rPr>
          <w:rFonts w:ascii="楷体_GB2312" w:eastAsia="楷体_GB2312" w:hAnsi="黑体"/>
          <w:color w:val="000000"/>
          <w:sz w:val="30"/>
          <w:szCs w:val="30"/>
        </w:rPr>
      </w:pPr>
      <w:r w:rsidRPr="009E5920">
        <w:rPr>
          <w:rFonts w:ascii="楷体_GB2312" w:eastAsia="楷体_GB2312" w:hAnsi="黑体" w:hint="eastAsia"/>
          <w:color w:val="000000"/>
          <w:sz w:val="30"/>
          <w:szCs w:val="30"/>
        </w:rPr>
        <w:t>1.启动仪式（5月）</w:t>
      </w:r>
    </w:p>
    <w:p w:rsidR="009E5920" w:rsidRPr="009E5920" w:rsidRDefault="009E5920" w:rsidP="009E5920">
      <w:pPr>
        <w:pStyle w:val="a6"/>
        <w:snapToGrid w:val="0"/>
        <w:spacing w:line="360" w:lineRule="auto"/>
        <w:ind w:firstLineChars="177" w:firstLine="531"/>
        <w:rPr>
          <w:rFonts w:ascii="楷体_GB2312" w:eastAsia="楷体_GB2312" w:hAnsi="黑体"/>
          <w:color w:val="000000"/>
          <w:sz w:val="30"/>
          <w:szCs w:val="30"/>
        </w:rPr>
      </w:pPr>
      <w:r w:rsidRPr="009E5920">
        <w:rPr>
          <w:rFonts w:ascii="楷体_GB2312" w:eastAsia="楷体_GB2312" w:hAnsi="黑体" w:hint="eastAsia"/>
          <w:color w:val="000000"/>
          <w:sz w:val="30"/>
          <w:szCs w:val="30"/>
        </w:rPr>
        <w:t>全国大赛组委会拟于5月在浙江嘉兴、湖州举办“青年红色筑梦之旅”活动全国启动仪式。上海市将推荐3-10个项目参加启动仪式（详细安排另行通知）。</w:t>
      </w:r>
    </w:p>
    <w:p w:rsidR="009E5920" w:rsidRPr="009E5920" w:rsidRDefault="009E5920" w:rsidP="009E5920">
      <w:pPr>
        <w:pStyle w:val="a6"/>
        <w:snapToGrid w:val="0"/>
        <w:spacing w:line="360" w:lineRule="auto"/>
        <w:ind w:firstLineChars="177" w:firstLine="531"/>
        <w:rPr>
          <w:rFonts w:ascii="楷体_GB2312" w:eastAsia="楷体_GB2312" w:hAnsi="黑体"/>
          <w:color w:val="000000"/>
          <w:sz w:val="30"/>
          <w:szCs w:val="30"/>
        </w:rPr>
      </w:pPr>
      <w:r w:rsidRPr="009E5920">
        <w:rPr>
          <w:rFonts w:ascii="楷体_GB2312" w:eastAsia="楷体_GB2312" w:hAnsi="黑体" w:hint="eastAsia"/>
          <w:color w:val="000000"/>
          <w:sz w:val="30"/>
          <w:szCs w:val="30"/>
        </w:rPr>
        <w:lastRenderedPageBreak/>
        <w:t>2.活动报名（4-8月）</w:t>
      </w:r>
    </w:p>
    <w:p w:rsidR="00282AA3" w:rsidRPr="005E055F" w:rsidRDefault="009E5920" w:rsidP="009E5920">
      <w:pPr>
        <w:pStyle w:val="a6"/>
        <w:snapToGrid w:val="0"/>
        <w:spacing w:line="360" w:lineRule="auto"/>
        <w:ind w:firstLineChars="177" w:firstLine="531"/>
        <w:rPr>
          <w:rFonts w:ascii="仿宋_GB2312" w:eastAsia="仿宋_GB2312"/>
          <w:color w:val="000000"/>
          <w:sz w:val="30"/>
          <w:szCs w:val="30"/>
        </w:rPr>
      </w:pPr>
      <w:r w:rsidRPr="009E5920">
        <w:rPr>
          <w:rFonts w:ascii="楷体_GB2312" w:eastAsia="楷体_GB2312" w:hAnsi="黑体" w:hint="eastAsia"/>
          <w:color w:val="000000"/>
          <w:sz w:val="30"/>
          <w:szCs w:val="30"/>
        </w:rPr>
        <w:t>各高校要积极挖掘优质创新创业项目参与活动，并组织团队登录全国大学生创业服务网进行报名（网址：http://cy.ncss.cn）或微信公众号（名称为“全国大学生创业服务网”或“中国‘互联网’大学生创新创业大赛”）进行报名，报名系统开放时间为4月5日至8月15日。</w:t>
      </w:r>
    </w:p>
    <w:p w:rsidR="009E5920" w:rsidRPr="009E5920" w:rsidRDefault="009E5920" w:rsidP="009E5920">
      <w:pPr>
        <w:snapToGrid w:val="0"/>
        <w:spacing w:line="360" w:lineRule="auto"/>
        <w:ind w:firstLineChars="200" w:firstLine="600"/>
        <w:rPr>
          <w:rFonts w:ascii="楷体_GB2312" w:eastAsia="楷体_GB2312" w:hAnsi="黑体"/>
          <w:color w:val="000000"/>
          <w:sz w:val="30"/>
          <w:szCs w:val="30"/>
        </w:rPr>
      </w:pPr>
      <w:r w:rsidRPr="009E5920">
        <w:rPr>
          <w:rFonts w:ascii="楷体_GB2312" w:eastAsia="楷体_GB2312" w:hAnsi="黑体" w:hint="eastAsia"/>
          <w:color w:val="000000"/>
          <w:sz w:val="30"/>
          <w:szCs w:val="30"/>
        </w:rPr>
        <w:t>3.组织实施（4-9月）</w:t>
      </w:r>
    </w:p>
    <w:p w:rsidR="009E5920" w:rsidRPr="009E5920" w:rsidRDefault="009E5920" w:rsidP="009E5920">
      <w:pPr>
        <w:snapToGrid w:val="0"/>
        <w:spacing w:line="360" w:lineRule="auto"/>
        <w:ind w:firstLineChars="200" w:firstLine="600"/>
        <w:rPr>
          <w:rFonts w:ascii="楷体_GB2312" w:eastAsia="楷体_GB2312" w:hAnsi="黑体"/>
          <w:color w:val="000000"/>
          <w:sz w:val="30"/>
          <w:szCs w:val="30"/>
        </w:rPr>
      </w:pPr>
      <w:r w:rsidRPr="009E5920">
        <w:rPr>
          <w:rFonts w:ascii="楷体_GB2312" w:eastAsia="楷体_GB2312" w:hAnsi="黑体" w:hint="eastAsia"/>
          <w:color w:val="000000"/>
          <w:sz w:val="30"/>
          <w:szCs w:val="30"/>
        </w:rPr>
        <w:t>各高校组织理工、农林、医学、师范、法律、人文社科等各专业大学生以及企业家、投资人、社会工作者等，以“科技中国小分队”“幸福中国小分队”“健康中国小分队”“教育中国小分队”“法治中国小分队”、“形象中国小分队”、“政策宣讲小分队”或项目团队组团等形式，走进革命老区、贫困地区、城乡社区，从乡村振兴、精准扶贫、社区治理等多个方面开展帮扶工作，推动当地经济建设、政治建设、文化建设、社会建设、生态文明建设，为全面建成小康社会、加快推进社会主义现代化建设贡献智慧。</w:t>
      </w:r>
    </w:p>
    <w:p w:rsidR="009E5920" w:rsidRPr="009E5920" w:rsidRDefault="009E5920" w:rsidP="009E5920">
      <w:pPr>
        <w:snapToGrid w:val="0"/>
        <w:spacing w:line="360" w:lineRule="auto"/>
        <w:ind w:firstLineChars="200" w:firstLine="600"/>
        <w:rPr>
          <w:rFonts w:ascii="楷体_GB2312" w:eastAsia="楷体_GB2312" w:hAnsi="黑体"/>
          <w:color w:val="000000"/>
          <w:sz w:val="30"/>
          <w:szCs w:val="30"/>
        </w:rPr>
      </w:pPr>
      <w:r w:rsidRPr="009E5920">
        <w:rPr>
          <w:rFonts w:ascii="楷体_GB2312" w:eastAsia="楷体_GB2312" w:hAnsi="黑体" w:hint="eastAsia"/>
          <w:color w:val="000000"/>
          <w:sz w:val="30"/>
          <w:szCs w:val="30"/>
        </w:rPr>
        <w:t>各高校要通过大学生创新创业训练计划项目、创新创业专项经费、师生共创、校地协同等多种形式，努力实现项目长期对接，</w:t>
      </w:r>
      <w:r w:rsidRPr="009E5920">
        <w:rPr>
          <w:rFonts w:ascii="楷体_GB2312" w:eastAsia="楷体_GB2312" w:hAnsi="黑体" w:hint="eastAsia"/>
          <w:color w:val="000000"/>
          <w:sz w:val="30"/>
          <w:szCs w:val="30"/>
        </w:rPr>
        <w:lastRenderedPageBreak/>
        <w:t>并推出一批帮扶品牌项目和帮扶示范区，发挥辐射带动作用。要积极争取相关部门、地方政府、行业企业、公益机构、投资机构等各方支持，通过政策倾斜、资金支持、设立公益基金等方式为活动提供保障。</w:t>
      </w:r>
    </w:p>
    <w:p w:rsidR="009E5920" w:rsidRPr="009E5920" w:rsidRDefault="009E5920" w:rsidP="009E5920">
      <w:pPr>
        <w:snapToGrid w:val="0"/>
        <w:spacing w:line="360" w:lineRule="auto"/>
        <w:ind w:firstLineChars="200" w:firstLine="600"/>
        <w:rPr>
          <w:rFonts w:ascii="楷体_GB2312" w:eastAsia="楷体_GB2312" w:hAnsi="黑体"/>
          <w:color w:val="000000"/>
          <w:sz w:val="30"/>
          <w:szCs w:val="30"/>
        </w:rPr>
      </w:pPr>
      <w:r w:rsidRPr="009E5920">
        <w:rPr>
          <w:rFonts w:ascii="楷体_GB2312" w:eastAsia="楷体_GB2312" w:hAnsi="黑体" w:hint="eastAsia"/>
          <w:color w:val="000000"/>
          <w:sz w:val="30"/>
          <w:szCs w:val="30"/>
        </w:rPr>
        <w:t>4.总结表彰（9-10月）</w:t>
      </w:r>
    </w:p>
    <w:p w:rsidR="009E5920" w:rsidRPr="009E5920" w:rsidRDefault="009E5920" w:rsidP="009E5920">
      <w:pPr>
        <w:snapToGrid w:val="0"/>
        <w:spacing w:line="360" w:lineRule="auto"/>
        <w:ind w:firstLineChars="200" w:firstLine="600"/>
        <w:rPr>
          <w:rFonts w:ascii="楷体_GB2312" w:eastAsia="楷体_GB2312" w:hAnsi="黑体"/>
          <w:color w:val="000000"/>
          <w:sz w:val="30"/>
          <w:szCs w:val="30"/>
        </w:rPr>
      </w:pPr>
      <w:r w:rsidRPr="009E5920">
        <w:rPr>
          <w:rFonts w:ascii="楷体_GB2312" w:eastAsia="楷体_GB2312" w:hAnsi="黑体" w:hint="eastAsia"/>
          <w:color w:val="000000"/>
          <w:sz w:val="30"/>
          <w:szCs w:val="30"/>
        </w:rPr>
        <w:t>各高校要及时做好经验总结和成果宣传，选树优秀典型，举办优秀团队先进事迹报告会。上海市将推荐优秀项目参加在全国总决赛期间举办的“青年红色筑梦之旅”成果展。</w:t>
      </w:r>
    </w:p>
    <w:p w:rsidR="00282AA3" w:rsidRPr="005E055F" w:rsidRDefault="00CC52FA" w:rsidP="009E5920">
      <w:pPr>
        <w:snapToGrid w:val="0"/>
        <w:spacing w:line="360" w:lineRule="auto"/>
        <w:ind w:firstLineChars="200" w:firstLine="600"/>
        <w:rPr>
          <w:rFonts w:ascii="黑体" w:eastAsia="黑体" w:hAnsi="黑体"/>
          <w:color w:val="000000"/>
          <w:sz w:val="30"/>
          <w:szCs w:val="30"/>
        </w:rPr>
      </w:pPr>
      <w:r>
        <w:rPr>
          <w:rFonts w:ascii="仿宋_GB2312" w:eastAsia="仿宋_GB2312" w:hAnsi="仿宋" w:hint="eastAsia"/>
          <w:sz w:val="30"/>
          <w:szCs w:val="30"/>
        </w:rPr>
        <w:t>校内选拔赛</w:t>
      </w:r>
      <w:r w:rsidRPr="005E055F">
        <w:rPr>
          <w:rFonts w:ascii="仿宋_GB2312" w:eastAsia="仿宋_GB2312" w:hAnsi="仿宋" w:hint="eastAsia"/>
          <w:sz w:val="30"/>
          <w:szCs w:val="30"/>
        </w:rPr>
        <w:t>设</w:t>
      </w:r>
      <w:r w:rsidRPr="005E055F">
        <w:rPr>
          <w:rFonts w:ascii="仿宋_GB2312" w:eastAsia="仿宋_GB2312" w:hAnsi="宋体" w:cs="宋体" w:hint="eastAsia"/>
          <w:color w:val="000000"/>
          <w:spacing w:val="-4"/>
          <w:kern w:val="0"/>
          <w:sz w:val="30"/>
          <w:szCs w:val="30"/>
        </w:rPr>
        <w:t>“</w:t>
      </w:r>
      <w:r w:rsidRPr="005E055F">
        <w:rPr>
          <w:rFonts w:ascii="仿宋_GB2312" w:eastAsia="仿宋_GB2312" w:hAnsi="宋体" w:cs="宋体" w:hint="eastAsia"/>
          <w:color w:val="000000"/>
          <w:kern w:val="0"/>
          <w:sz w:val="30"/>
          <w:szCs w:val="30"/>
        </w:rPr>
        <w:t>青年红色筑梦之旅</w:t>
      </w:r>
      <w:r w:rsidRPr="005E055F">
        <w:rPr>
          <w:rFonts w:ascii="仿宋_GB2312" w:eastAsia="仿宋_GB2312" w:hAnsi="宋体" w:cs="宋体" w:hint="eastAsia"/>
          <w:color w:val="000000"/>
          <w:spacing w:val="-4"/>
          <w:kern w:val="0"/>
          <w:sz w:val="30"/>
          <w:szCs w:val="30"/>
        </w:rPr>
        <w:t>”专项</w:t>
      </w:r>
      <w:r>
        <w:rPr>
          <w:rFonts w:ascii="仿宋_GB2312" w:eastAsia="仿宋_GB2312" w:hAnsi="宋体" w:cs="宋体" w:hint="eastAsia"/>
          <w:color w:val="000000"/>
          <w:kern w:val="0"/>
          <w:sz w:val="30"/>
          <w:szCs w:val="30"/>
        </w:rPr>
        <w:t>赛道</w:t>
      </w:r>
      <w:r w:rsidRPr="005E055F">
        <w:rPr>
          <w:rFonts w:ascii="仿宋_GB2312" w:eastAsia="仿宋_GB2312" w:hAnsi="宋体" w:cs="宋体" w:hint="eastAsia"/>
          <w:color w:val="000000"/>
          <w:kern w:val="0"/>
          <w:sz w:val="30"/>
          <w:szCs w:val="30"/>
        </w:rPr>
        <w:t>设“乡村振兴奖”、“精准扶贫奖”等专项奖</w:t>
      </w:r>
      <w:r w:rsidRPr="005E055F">
        <w:rPr>
          <w:rFonts w:ascii="仿宋_GB2312" w:eastAsia="仿宋_GB2312" w:hAnsi="仿宋" w:hint="eastAsia"/>
          <w:sz w:val="30"/>
          <w:szCs w:val="30"/>
        </w:rPr>
        <w:t>。</w:t>
      </w:r>
    </w:p>
    <w:p w:rsidR="00282AA3" w:rsidRPr="005E055F" w:rsidRDefault="00282AA3" w:rsidP="00282AA3">
      <w:pPr>
        <w:pStyle w:val="a6"/>
        <w:snapToGrid w:val="0"/>
        <w:spacing w:line="360" w:lineRule="auto"/>
        <w:ind w:firstLineChars="177" w:firstLine="531"/>
        <w:rPr>
          <w:rFonts w:ascii="黑体" w:eastAsia="黑体" w:hAnsi="黑体"/>
          <w:color w:val="000000"/>
          <w:sz w:val="30"/>
          <w:szCs w:val="30"/>
        </w:rPr>
      </w:pPr>
      <w:r w:rsidRPr="005E055F">
        <w:rPr>
          <w:rFonts w:ascii="黑体" w:eastAsia="黑体" w:hAnsi="黑体" w:hint="eastAsia"/>
          <w:color w:val="000000"/>
          <w:sz w:val="30"/>
          <w:szCs w:val="30"/>
        </w:rPr>
        <w:t>四、项目要求</w:t>
      </w:r>
    </w:p>
    <w:p w:rsidR="00282AA3" w:rsidRPr="005E055F" w:rsidRDefault="00282AA3" w:rsidP="00282AA3">
      <w:pPr>
        <w:pStyle w:val="a6"/>
        <w:snapToGrid w:val="0"/>
        <w:spacing w:line="360" w:lineRule="auto"/>
        <w:ind w:firstLineChars="177" w:firstLine="531"/>
        <w:rPr>
          <w:rFonts w:ascii="仿宋_GB2312" w:eastAsia="仿宋_GB2312"/>
          <w:color w:val="000000"/>
          <w:sz w:val="30"/>
          <w:szCs w:val="30"/>
        </w:rPr>
      </w:pPr>
      <w:r w:rsidRPr="005E055F">
        <w:rPr>
          <w:rFonts w:ascii="仿宋_GB2312" w:eastAsia="仿宋_GB2312" w:hint="eastAsia"/>
          <w:color w:val="000000"/>
          <w:sz w:val="30"/>
          <w:szCs w:val="30"/>
        </w:rPr>
        <w:t>参与“青年红色筑梦之旅”的项目须为青年创新创业项目，</w:t>
      </w:r>
      <w:r w:rsidRPr="005E055F">
        <w:rPr>
          <w:rFonts w:ascii="仿宋_GB2312" w:eastAsia="仿宋_GB2312"/>
          <w:color w:val="000000"/>
          <w:sz w:val="30"/>
          <w:szCs w:val="30"/>
        </w:rPr>
        <w:t>在推进</w:t>
      </w:r>
      <w:r w:rsidRPr="005E055F">
        <w:rPr>
          <w:rFonts w:ascii="仿宋_GB2312" w:eastAsia="仿宋_GB2312" w:hint="eastAsia"/>
          <w:color w:val="000000"/>
          <w:sz w:val="30"/>
          <w:szCs w:val="30"/>
        </w:rPr>
        <w:t>革命老区、贫困地区</w:t>
      </w:r>
      <w:r w:rsidRPr="005E055F">
        <w:rPr>
          <w:rFonts w:ascii="仿宋_GB2312" w:eastAsia="仿宋_GB2312"/>
          <w:color w:val="000000"/>
          <w:sz w:val="30"/>
          <w:szCs w:val="30"/>
        </w:rPr>
        <w:t>经济</w:t>
      </w:r>
      <w:r w:rsidRPr="005E055F">
        <w:rPr>
          <w:rFonts w:ascii="仿宋_GB2312" w:eastAsia="仿宋_GB2312" w:hint="eastAsia"/>
          <w:color w:val="000000"/>
          <w:sz w:val="30"/>
          <w:szCs w:val="30"/>
        </w:rPr>
        <w:t>社会</w:t>
      </w:r>
      <w:r w:rsidRPr="005E055F">
        <w:rPr>
          <w:rFonts w:ascii="仿宋_GB2312" w:eastAsia="仿宋_GB2312"/>
          <w:color w:val="000000"/>
          <w:sz w:val="30"/>
          <w:szCs w:val="30"/>
        </w:rPr>
        <w:t>发展</w:t>
      </w:r>
      <w:r w:rsidRPr="005E055F">
        <w:rPr>
          <w:rFonts w:ascii="仿宋_GB2312" w:eastAsia="仿宋_GB2312" w:hint="eastAsia"/>
          <w:color w:val="000000"/>
          <w:sz w:val="30"/>
          <w:szCs w:val="30"/>
        </w:rPr>
        <w:t>等方面有创新性、推广性和实效性。</w:t>
      </w:r>
      <w:r w:rsidRPr="005E055F">
        <w:rPr>
          <w:rFonts w:ascii="仿宋_GB2312" w:eastAsia="仿宋_GB2312"/>
          <w:color w:val="000000"/>
          <w:sz w:val="30"/>
          <w:szCs w:val="30"/>
        </w:rPr>
        <w:t>参</w:t>
      </w:r>
      <w:r w:rsidRPr="005E055F">
        <w:rPr>
          <w:rFonts w:ascii="仿宋_GB2312" w:eastAsia="仿宋_GB2312" w:hint="eastAsia"/>
          <w:color w:val="000000"/>
          <w:sz w:val="30"/>
          <w:szCs w:val="30"/>
        </w:rPr>
        <w:t>与</w:t>
      </w:r>
      <w:r w:rsidRPr="005E055F">
        <w:rPr>
          <w:rFonts w:ascii="仿宋_GB2312" w:eastAsia="仿宋_GB2312"/>
          <w:color w:val="000000"/>
          <w:sz w:val="30"/>
          <w:szCs w:val="30"/>
        </w:rPr>
        <w:t>对象须</w:t>
      </w:r>
      <w:r w:rsidRPr="005E055F">
        <w:rPr>
          <w:rFonts w:ascii="仿宋_GB2312" w:eastAsia="仿宋_GB2312" w:hAnsi="华文中宋" w:hint="eastAsia"/>
          <w:color w:val="000000"/>
          <w:sz w:val="30"/>
          <w:szCs w:val="30"/>
        </w:rPr>
        <w:t>为普通高等学校在校生（可为本专科生、研究生，不含在职生），或毕业5年以内的毕业生（201</w:t>
      </w:r>
      <w:r w:rsidR="009E5920">
        <w:rPr>
          <w:rFonts w:ascii="仿宋_GB2312" w:eastAsia="仿宋_GB2312" w:hAnsi="华文中宋"/>
          <w:color w:val="000000"/>
          <w:sz w:val="30"/>
          <w:szCs w:val="30"/>
        </w:rPr>
        <w:t>4</w:t>
      </w:r>
      <w:bookmarkStart w:id="0" w:name="_GoBack"/>
      <w:bookmarkEnd w:id="0"/>
      <w:r w:rsidR="00CC52FA">
        <w:rPr>
          <w:rFonts w:ascii="仿宋_GB2312" w:eastAsia="仿宋_GB2312" w:hAnsi="华文中宋" w:hint="eastAsia"/>
          <w:color w:val="000000"/>
          <w:sz w:val="30"/>
          <w:szCs w:val="30"/>
        </w:rPr>
        <w:t>年之后毕业的本</w:t>
      </w:r>
      <w:r w:rsidRPr="005E055F">
        <w:rPr>
          <w:rFonts w:ascii="仿宋_GB2312" w:eastAsia="仿宋_GB2312" w:hAnsi="华文中宋" w:hint="eastAsia"/>
          <w:color w:val="000000"/>
          <w:sz w:val="30"/>
          <w:szCs w:val="30"/>
        </w:rPr>
        <w:t>科生、研究生，不含在职生）。须以团队为单位报名参加活动，允许跨校</w:t>
      </w:r>
      <w:r w:rsidRPr="005E055F">
        <w:rPr>
          <w:rFonts w:ascii="仿宋_GB2312" w:eastAsia="仿宋_GB2312" w:hAnsi="华文中宋"/>
          <w:color w:val="000000"/>
          <w:sz w:val="30"/>
          <w:szCs w:val="30"/>
        </w:rPr>
        <w:t>组建团队</w:t>
      </w:r>
      <w:r w:rsidRPr="005E055F">
        <w:rPr>
          <w:rFonts w:ascii="仿宋_GB2312" w:eastAsia="仿宋_GB2312" w:hAnsi="华文中宋" w:hint="eastAsia"/>
          <w:color w:val="000000"/>
          <w:sz w:val="30"/>
          <w:szCs w:val="30"/>
        </w:rPr>
        <w:t>，</w:t>
      </w:r>
      <w:r w:rsidRPr="005E055F">
        <w:rPr>
          <w:rFonts w:ascii="仿宋_GB2312" w:eastAsia="仿宋_GB2312" w:hAnsi="华文仿宋" w:hint="eastAsia"/>
          <w:color w:val="000000"/>
          <w:sz w:val="30"/>
          <w:szCs w:val="30"/>
        </w:rPr>
        <w:t>每个</w:t>
      </w:r>
      <w:r w:rsidRPr="005E055F">
        <w:rPr>
          <w:rFonts w:ascii="仿宋_GB2312" w:eastAsia="仿宋_GB2312" w:hAnsi="华文中宋" w:hint="eastAsia"/>
          <w:color w:val="000000"/>
          <w:sz w:val="30"/>
          <w:szCs w:val="30"/>
        </w:rPr>
        <w:t>团队的成员不少于</w:t>
      </w:r>
      <w:r w:rsidRPr="005E055F">
        <w:rPr>
          <w:rFonts w:ascii="仿宋_GB2312" w:eastAsia="仿宋_GB2312" w:hAnsi="华文中宋"/>
          <w:color w:val="000000"/>
          <w:sz w:val="30"/>
          <w:szCs w:val="30"/>
        </w:rPr>
        <w:t>3</w:t>
      </w:r>
      <w:r w:rsidRPr="005E055F">
        <w:rPr>
          <w:rFonts w:ascii="仿宋_GB2312" w:eastAsia="仿宋_GB2312" w:hAnsi="华文中宋" w:hint="eastAsia"/>
          <w:color w:val="000000"/>
          <w:sz w:val="30"/>
          <w:szCs w:val="30"/>
        </w:rPr>
        <w:t>人。</w:t>
      </w:r>
    </w:p>
    <w:p w:rsidR="00282AA3" w:rsidRPr="005E055F" w:rsidRDefault="00282AA3" w:rsidP="00282AA3">
      <w:pPr>
        <w:pStyle w:val="a6"/>
        <w:snapToGrid w:val="0"/>
        <w:spacing w:line="360" w:lineRule="auto"/>
        <w:ind w:firstLineChars="177" w:firstLine="531"/>
        <w:rPr>
          <w:rFonts w:ascii="仿宋_GB2312" w:eastAsia="仿宋_GB2312"/>
          <w:color w:val="000000"/>
          <w:sz w:val="30"/>
          <w:szCs w:val="30"/>
        </w:rPr>
      </w:pPr>
      <w:r w:rsidRPr="005E055F">
        <w:rPr>
          <w:rFonts w:ascii="仿宋_GB2312" w:eastAsia="仿宋_GB2312" w:hint="eastAsia"/>
          <w:color w:val="000000"/>
          <w:sz w:val="30"/>
          <w:szCs w:val="30"/>
        </w:rPr>
        <w:t>项目来源包括：</w:t>
      </w:r>
    </w:p>
    <w:p w:rsidR="00282AA3" w:rsidRPr="005E055F" w:rsidRDefault="00282AA3" w:rsidP="00282AA3">
      <w:pPr>
        <w:pStyle w:val="a6"/>
        <w:snapToGrid w:val="0"/>
        <w:spacing w:line="360" w:lineRule="auto"/>
        <w:ind w:firstLineChars="177" w:firstLine="510"/>
        <w:rPr>
          <w:rFonts w:ascii="仿宋_GB2312" w:eastAsia="仿宋_GB2312"/>
          <w:color w:val="000000"/>
          <w:spacing w:val="-6"/>
          <w:sz w:val="30"/>
          <w:szCs w:val="30"/>
        </w:rPr>
      </w:pPr>
      <w:r w:rsidRPr="005E055F">
        <w:rPr>
          <w:rFonts w:ascii="仿宋_GB2312" w:eastAsia="仿宋_GB2312" w:hint="eastAsia"/>
          <w:color w:val="000000"/>
          <w:spacing w:val="-6"/>
          <w:sz w:val="30"/>
          <w:szCs w:val="30"/>
        </w:rPr>
        <w:t>1.大赛参赛项目。中国“互联网+”大学生创新创业大赛</w:t>
      </w:r>
      <w:r w:rsidRPr="005E055F">
        <w:rPr>
          <w:rFonts w:ascii="仿宋_GB2312" w:eastAsia="仿宋_GB2312" w:hAnsi="仿宋" w:hint="eastAsia"/>
          <w:color w:val="000000"/>
          <w:spacing w:val="-6"/>
          <w:sz w:val="30"/>
          <w:szCs w:val="30"/>
        </w:rPr>
        <w:t>参赛项目可自主报名参加“青年红色筑梦之旅”活动。</w:t>
      </w:r>
    </w:p>
    <w:p w:rsidR="00282AA3" w:rsidRPr="005E055F" w:rsidRDefault="00282AA3" w:rsidP="00282AA3">
      <w:pPr>
        <w:pStyle w:val="a6"/>
        <w:snapToGrid w:val="0"/>
        <w:spacing w:line="360" w:lineRule="auto"/>
        <w:ind w:firstLineChars="177" w:firstLine="531"/>
        <w:rPr>
          <w:rFonts w:ascii="仿宋_GB2312" w:eastAsia="仿宋_GB2312"/>
          <w:color w:val="000000"/>
          <w:sz w:val="30"/>
          <w:szCs w:val="30"/>
        </w:rPr>
      </w:pPr>
      <w:r w:rsidRPr="005E055F">
        <w:rPr>
          <w:rFonts w:ascii="仿宋_GB2312" w:eastAsia="仿宋_GB2312" w:hint="eastAsia"/>
          <w:color w:val="000000"/>
          <w:sz w:val="30"/>
          <w:szCs w:val="30"/>
        </w:rPr>
        <w:t>2.大学生创新创业训练计划项目。鼓励与乡村振兴、扶贫脱</w:t>
      </w:r>
      <w:r w:rsidRPr="005E055F">
        <w:rPr>
          <w:rFonts w:ascii="仿宋_GB2312" w:eastAsia="仿宋_GB2312" w:hint="eastAsia"/>
          <w:color w:val="000000"/>
          <w:sz w:val="30"/>
          <w:szCs w:val="30"/>
        </w:rPr>
        <w:lastRenderedPageBreak/>
        <w:t>贫相关的国家级、省级、校级大学生创新创业训练计划项目参加活动。</w:t>
      </w:r>
    </w:p>
    <w:p w:rsidR="00282AA3" w:rsidRPr="005E055F" w:rsidRDefault="00282AA3" w:rsidP="00282AA3">
      <w:pPr>
        <w:pStyle w:val="a6"/>
        <w:snapToGrid w:val="0"/>
        <w:spacing w:line="360" w:lineRule="auto"/>
        <w:ind w:firstLineChars="177" w:firstLine="531"/>
        <w:rPr>
          <w:rFonts w:ascii="仿宋_GB2312" w:eastAsia="仿宋_GB2312"/>
          <w:color w:val="000000"/>
          <w:sz w:val="30"/>
          <w:szCs w:val="30"/>
        </w:rPr>
      </w:pPr>
      <w:r w:rsidRPr="005E055F">
        <w:rPr>
          <w:rFonts w:ascii="仿宋_GB2312" w:eastAsia="仿宋_GB2312" w:hint="eastAsia"/>
          <w:color w:val="000000"/>
          <w:sz w:val="30"/>
          <w:szCs w:val="30"/>
        </w:rPr>
        <w:t>3.其他参与项目。邀请历届大赛获奖项目、符合当地需求的社会项目参加活动。</w:t>
      </w:r>
    </w:p>
    <w:p w:rsidR="00282AA3" w:rsidRPr="005E055F" w:rsidRDefault="00282AA3" w:rsidP="00282AA3">
      <w:pPr>
        <w:snapToGrid w:val="0"/>
        <w:spacing w:line="360" w:lineRule="auto"/>
        <w:ind w:firstLineChars="200" w:firstLine="600"/>
        <w:rPr>
          <w:rFonts w:ascii="仿宋_GB2312" w:eastAsia="仿宋_GB2312"/>
          <w:bCs/>
          <w:color w:val="000000"/>
          <w:sz w:val="30"/>
          <w:szCs w:val="30"/>
        </w:rPr>
      </w:pPr>
      <w:r w:rsidRPr="005E055F">
        <w:rPr>
          <w:rFonts w:ascii="黑体" w:eastAsia="黑体" w:hAnsi="黑体" w:hint="eastAsia"/>
          <w:color w:val="000000"/>
          <w:sz w:val="30"/>
          <w:szCs w:val="30"/>
        </w:rPr>
        <w:t>五、工作要求</w:t>
      </w:r>
    </w:p>
    <w:p w:rsidR="00282AA3" w:rsidRPr="005E055F" w:rsidRDefault="00282AA3" w:rsidP="00282AA3">
      <w:pPr>
        <w:snapToGrid w:val="0"/>
        <w:spacing w:line="360" w:lineRule="auto"/>
        <w:ind w:firstLineChars="200" w:firstLine="600"/>
        <w:rPr>
          <w:rFonts w:ascii="仿宋_GB2312" w:eastAsia="仿宋_GB2312"/>
          <w:color w:val="000000"/>
          <w:sz w:val="30"/>
          <w:szCs w:val="30"/>
        </w:rPr>
      </w:pPr>
      <w:r w:rsidRPr="005E055F">
        <w:rPr>
          <w:rFonts w:ascii="仿宋_GB2312" w:eastAsia="仿宋_GB2312" w:hAnsi="仿宋" w:hint="eastAsia"/>
          <w:bCs/>
          <w:color w:val="000000"/>
          <w:sz w:val="30"/>
          <w:szCs w:val="30"/>
        </w:rPr>
        <w:t>1</w:t>
      </w:r>
      <w:r w:rsidRPr="005E055F">
        <w:rPr>
          <w:rFonts w:ascii="仿宋_GB2312" w:eastAsia="仿宋_GB2312" w:hint="eastAsia"/>
          <w:bCs/>
          <w:color w:val="000000"/>
          <w:sz w:val="30"/>
          <w:szCs w:val="30"/>
        </w:rPr>
        <w:t>.</w:t>
      </w:r>
      <w:r w:rsidRPr="005E055F">
        <w:rPr>
          <w:rFonts w:ascii="仿宋_GB2312" w:eastAsia="仿宋_GB2312" w:hAnsi="仿宋" w:hint="eastAsia"/>
          <w:bCs/>
          <w:color w:val="000000"/>
          <w:sz w:val="30"/>
          <w:szCs w:val="30"/>
        </w:rPr>
        <w:t>高度重视、精心组织。</w:t>
      </w:r>
      <w:r w:rsidR="00CC52FA">
        <w:rPr>
          <w:rFonts w:ascii="仿宋_GB2312" w:eastAsia="仿宋_GB2312" w:hint="eastAsia"/>
          <w:color w:val="000000"/>
          <w:sz w:val="30"/>
          <w:szCs w:val="30"/>
        </w:rPr>
        <w:t>各学院</w:t>
      </w:r>
      <w:r w:rsidRPr="005E055F">
        <w:rPr>
          <w:rFonts w:ascii="仿宋_GB2312" w:eastAsia="仿宋_GB2312" w:hAnsi="仿宋" w:hint="eastAsia"/>
          <w:bCs/>
          <w:color w:val="000000"/>
          <w:sz w:val="30"/>
          <w:szCs w:val="30"/>
        </w:rPr>
        <w:t>要高度重视</w:t>
      </w:r>
      <w:r w:rsidRPr="005E055F">
        <w:rPr>
          <w:rFonts w:ascii="仿宋_GB2312" w:eastAsia="仿宋_GB2312" w:hAnsi="仿宋"/>
          <w:bCs/>
          <w:color w:val="000000"/>
          <w:sz w:val="30"/>
          <w:szCs w:val="30"/>
        </w:rPr>
        <w:t>，</w:t>
      </w:r>
      <w:r w:rsidRPr="005E055F">
        <w:rPr>
          <w:rFonts w:ascii="仿宋_GB2312" w:eastAsia="仿宋_GB2312" w:hAnsi="仿宋" w:hint="eastAsia"/>
          <w:bCs/>
          <w:color w:val="000000"/>
          <w:sz w:val="30"/>
          <w:szCs w:val="30"/>
        </w:rPr>
        <w:t>成立专项工作组</w:t>
      </w:r>
      <w:r w:rsidRPr="005E055F">
        <w:rPr>
          <w:rFonts w:ascii="仿宋_GB2312" w:eastAsia="仿宋_GB2312"/>
          <w:color w:val="000000"/>
          <w:sz w:val="30"/>
          <w:szCs w:val="30"/>
        </w:rPr>
        <w:t>，</w:t>
      </w:r>
      <w:r w:rsidRPr="005E055F">
        <w:rPr>
          <w:rFonts w:ascii="仿宋_GB2312" w:eastAsia="仿宋_GB2312" w:hint="eastAsia"/>
          <w:color w:val="000000"/>
          <w:sz w:val="30"/>
          <w:szCs w:val="30"/>
        </w:rPr>
        <w:t>推动形成政府、企业、社会联动共推的机制</w:t>
      </w:r>
      <w:r w:rsidRPr="005E055F">
        <w:rPr>
          <w:rFonts w:ascii="仿宋_GB2312" w:eastAsia="仿宋_GB2312" w:hAnsi="仿宋" w:hint="eastAsia"/>
          <w:bCs/>
          <w:color w:val="000000"/>
          <w:sz w:val="30"/>
          <w:szCs w:val="30"/>
        </w:rPr>
        <w:t>，</w:t>
      </w:r>
      <w:r w:rsidRPr="005E055F">
        <w:rPr>
          <w:rFonts w:ascii="仿宋_GB2312" w:eastAsia="仿宋_GB2312" w:hAnsi="仿宋"/>
          <w:bCs/>
          <w:color w:val="000000"/>
          <w:sz w:val="30"/>
          <w:szCs w:val="30"/>
        </w:rPr>
        <w:t>确保各项工作落到实处。</w:t>
      </w:r>
    </w:p>
    <w:p w:rsidR="00282AA3" w:rsidRPr="005E055F" w:rsidRDefault="00282AA3" w:rsidP="00282AA3">
      <w:pPr>
        <w:snapToGrid w:val="0"/>
        <w:spacing w:line="360" w:lineRule="auto"/>
        <w:ind w:firstLineChars="200" w:firstLine="600"/>
        <w:rPr>
          <w:rFonts w:ascii="仿宋_GB2312" w:eastAsia="仿宋_GB2312"/>
          <w:bCs/>
          <w:color w:val="000000"/>
          <w:sz w:val="30"/>
          <w:szCs w:val="30"/>
        </w:rPr>
      </w:pPr>
      <w:r w:rsidRPr="005E055F">
        <w:rPr>
          <w:rFonts w:ascii="仿宋_GB2312" w:eastAsia="仿宋_GB2312" w:hAnsi="仿宋" w:hint="eastAsia"/>
          <w:bCs/>
          <w:color w:val="000000"/>
          <w:sz w:val="30"/>
          <w:szCs w:val="30"/>
        </w:rPr>
        <w:t>2</w:t>
      </w:r>
      <w:r w:rsidRPr="005E055F">
        <w:rPr>
          <w:rFonts w:ascii="仿宋_GB2312" w:eastAsia="仿宋_GB2312" w:hint="eastAsia"/>
          <w:color w:val="000000"/>
          <w:sz w:val="30"/>
          <w:szCs w:val="30"/>
        </w:rPr>
        <w:t>.统筹资源、加强保障。</w:t>
      </w:r>
      <w:r w:rsidRPr="005E055F">
        <w:rPr>
          <w:rFonts w:ascii="仿宋_GB2312" w:eastAsia="仿宋_GB2312" w:hint="eastAsia"/>
          <w:bCs/>
          <w:color w:val="000000"/>
          <w:sz w:val="30"/>
          <w:szCs w:val="30"/>
        </w:rPr>
        <w:t>主动协调相关扶贫组织，制定针对创业帮扶团队的优惠政策，整合对方资源,对</w:t>
      </w:r>
      <w:r w:rsidRPr="005E055F">
        <w:rPr>
          <w:rFonts w:ascii="仿宋_GB2312" w:eastAsia="仿宋_GB2312"/>
          <w:bCs/>
          <w:color w:val="000000"/>
          <w:sz w:val="30"/>
          <w:szCs w:val="30"/>
        </w:rPr>
        <w:t>活动予以支持</w:t>
      </w:r>
      <w:r w:rsidRPr="005E055F">
        <w:rPr>
          <w:rFonts w:ascii="仿宋_GB2312" w:eastAsia="仿宋_GB2312" w:hint="eastAsia"/>
          <w:bCs/>
          <w:color w:val="000000"/>
          <w:sz w:val="30"/>
          <w:szCs w:val="30"/>
        </w:rPr>
        <w:t>。</w:t>
      </w:r>
    </w:p>
    <w:p w:rsidR="00282AA3" w:rsidRPr="005E055F" w:rsidRDefault="00282AA3" w:rsidP="00282AA3">
      <w:pPr>
        <w:snapToGrid w:val="0"/>
        <w:spacing w:line="360" w:lineRule="auto"/>
        <w:ind w:firstLineChars="200" w:firstLine="600"/>
        <w:rPr>
          <w:rFonts w:ascii="仿宋_GB2312" w:eastAsia="仿宋_GB2312"/>
          <w:color w:val="000000"/>
          <w:sz w:val="30"/>
          <w:szCs w:val="30"/>
        </w:rPr>
      </w:pPr>
      <w:r w:rsidRPr="005E055F">
        <w:rPr>
          <w:rFonts w:ascii="仿宋_GB2312" w:eastAsia="仿宋_GB2312" w:hAnsi="仿宋" w:hint="eastAsia"/>
          <w:bCs/>
          <w:color w:val="000000"/>
          <w:sz w:val="30"/>
          <w:szCs w:val="30"/>
        </w:rPr>
        <w:t>3</w:t>
      </w:r>
      <w:r w:rsidRPr="005E055F">
        <w:rPr>
          <w:rFonts w:ascii="仿宋_GB2312" w:eastAsia="仿宋_GB2312" w:hint="eastAsia"/>
          <w:bCs/>
          <w:color w:val="000000"/>
          <w:sz w:val="30"/>
          <w:szCs w:val="30"/>
        </w:rPr>
        <w:t>.</w:t>
      </w:r>
      <w:r w:rsidRPr="005E055F">
        <w:rPr>
          <w:rFonts w:ascii="仿宋_GB2312" w:eastAsia="仿宋_GB2312" w:hAnsi="仿宋" w:hint="eastAsia"/>
          <w:bCs/>
          <w:color w:val="000000"/>
          <w:sz w:val="30"/>
          <w:szCs w:val="30"/>
        </w:rPr>
        <w:t>广泛宣传、营造氛围。</w:t>
      </w:r>
      <w:r w:rsidRPr="005E055F">
        <w:rPr>
          <w:rFonts w:ascii="仿宋_GB2312" w:eastAsia="仿宋_GB2312" w:hint="eastAsia"/>
          <w:color w:val="000000"/>
          <w:sz w:val="30"/>
          <w:szCs w:val="30"/>
        </w:rPr>
        <w:t>国赛组委会将拍摄《青年筑梦》专题记录片，全面展示各地各高校青年大学生参与活动的生动实践和良好精神风貌。</w:t>
      </w:r>
    </w:p>
    <w:p w:rsidR="00282AA3" w:rsidRPr="00372826" w:rsidRDefault="00282AA3" w:rsidP="00282AA3">
      <w:pPr>
        <w:spacing w:line="276" w:lineRule="auto"/>
        <w:jc w:val="left"/>
      </w:pPr>
    </w:p>
    <w:p w:rsidR="00F32F7F" w:rsidRPr="00282AA3" w:rsidRDefault="00F32F7F" w:rsidP="00F32F7F">
      <w:pPr>
        <w:spacing w:line="540" w:lineRule="exact"/>
        <w:ind w:firstLineChars="200" w:firstLine="600"/>
        <w:rPr>
          <w:rFonts w:ascii="仿宋_GB2312" w:eastAsia="仿宋_GB2312" w:hAnsi="仿宋"/>
          <w:sz w:val="30"/>
          <w:szCs w:val="30"/>
        </w:rPr>
      </w:pPr>
    </w:p>
    <w:p w:rsidR="009C2493" w:rsidRPr="009C2493" w:rsidRDefault="009C2493"/>
    <w:sectPr w:rsidR="009C2493" w:rsidRPr="009C2493" w:rsidSect="00871019">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5A5" w:rsidRDefault="00AD65A5" w:rsidP="000A34A1">
      <w:r>
        <w:separator/>
      </w:r>
    </w:p>
  </w:endnote>
  <w:endnote w:type="continuationSeparator" w:id="1">
    <w:p w:rsidR="00AD65A5" w:rsidRDefault="00AD65A5" w:rsidP="000A34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楷体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5A5" w:rsidRDefault="00AD65A5" w:rsidP="000A34A1">
      <w:r>
        <w:separator/>
      </w:r>
    </w:p>
  </w:footnote>
  <w:footnote w:type="continuationSeparator" w:id="1">
    <w:p w:rsidR="00AD65A5" w:rsidRDefault="00AD65A5" w:rsidP="000A34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2493"/>
    <w:rsid w:val="000A34A1"/>
    <w:rsid w:val="00282AA3"/>
    <w:rsid w:val="006A4144"/>
    <w:rsid w:val="00871019"/>
    <w:rsid w:val="009C2493"/>
    <w:rsid w:val="009E5920"/>
    <w:rsid w:val="00A44B15"/>
    <w:rsid w:val="00AD65A5"/>
    <w:rsid w:val="00CC52FA"/>
    <w:rsid w:val="00F308B8"/>
    <w:rsid w:val="00F32F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4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493"/>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9C2493"/>
    <w:rPr>
      <w:b/>
      <w:bCs/>
    </w:rPr>
  </w:style>
  <w:style w:type="paragraph" w:styleId="a5">
    <w:name w:val="footer"/>
    <w:basedOn w:val="a"/>
    <w:link w:val="Char"/>
    <w:rsid w:val="009C2493"/>
    <w:pPr>
      <w:tabs>
        <w:tab w:val="center" w:pos="4153"/>
        <w:tab w:val="right" w:pos="8306"/>
      </w:tabs>
      <w:snapToGrid w:val="0"/>
      <w:jc w:val="left"/>
    </w:pPr>
    <w:rPr>
      <w:sz w:val="18"/>
      <w:szCs w:val="20"/>
    </w:rPr>
  </w:style>
  <w:style w:type="character" w:customStyle="1" w:styleId="Char">
    <w:name w:val="页脚 Char"/>
    <w:basedOn w:val="a0"/>
    <w:link w:val="a5"/>
    <w:rsid w:val="009C2493"/>
    <w:rPr>
      <w:rFonts w:ascii="Times New Roman" w:eastAsia="宋体" w:hAnsi="Times New Roman" w:cs="Times New Roman"/>
      <w:sz w:val="18"/>
      <w:szCs w:val="20"/>
    </w:rPr>
  </w:style>
  <w:style w:type="paragraph" w:styleId="a6">
    <w:name w:val="List Paragraph"/>
    <w:basedOn w:val="a"/>
    <w:uiPriority w:val="34"/>
    <w:qFormat/>
    <w:rsid w:val="00282AA3"/>
    <w:pPr>
      <w:ind w:firstLineChars="200" w:firstLine="420"/>
    </w:pPr>
    <w:rPr>
      <w:rFonts w:ascii="Calibri" w:hAnsi="Calibri"/>
      <w:szCs w:val="22"/>
    </w:rPr>
  </w:style>
  <w:style w:type="paragraph" w:styleId="a7">
    <w:name w:val="header"/>
    <w:basedOn w:val="a"/>
    <w:link w:val="Char0"/>
    <w:uiPriority w:val="99"/>
    <w:semiHidden/>
    <w:unhideWhenUsed/>
    <w:rsid w:val="000A34A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0A34A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245</Words>
  <Characters>1398</Characters>
  <Application>Microsoft Office Word</Application>
  <DocSecurity>0</DocSecurity>
  <Lines>11</Lines>
  <Paragraphs>3</Paragraphs>
  <ScaleCrop>false</ScaleCrop>
  <Company>LENOVO</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nancyshao</cp:lastModifiedBy>
  <cp:revision>6</cp:revision>
  <dcterms:created xsi:type="dcterms:W3CDTF">2018-04-09T05:30:00Z</dcterms:created>
  <dcterms:modified xsi:type="dcterms:W3CDTF">2019-04-30T08:40:00Z</dcterms:modified>
</cp:coreProperties>
</file>